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4699D" w14:textId="77777777" w:rsidR="00346642" w:rsidRPr="005B6838" w:rsidRDefault="00346642" w:rsidP="00756EF2">
      <w:pPr>
        <w:widowControl/>
        <w:spacing w:line="560" w:lineRule="exact"/>
        <w:rPr>
          <w:rFonts w:ascii="宋体" w:hAnsi="宋体" w:cs="Times New Roman (正文 CS 字体)"/>
          <w:b/>
          <w:bCs/>
          <w:kern w:val="0"/>
          <w:sz w:val="36"/>
          <w:szCs w:val="28"/>
        </w:rPr>
      </w:pPr>
    </w:p>
    <w:p w14:paraId="70823F42" w14:textId="2451430E" w:rsidR="00346642" w:rsidRPr="005B6838" w:rsidRDefault="00D90E5C" w:rsidP="00346642">
      <w:pPr>
        <w:widowControl/>
        <w:spacing w:line="560" w:lineRule="exact"/>
        <w:jc w:val="center"/>
        <w:rPr>
          <w:rFonts w:ascii="宋体" w:hAnsi="宋体" w:cs="Times New Roman (正文 CS 字体)"/>
          <w:b/>
          <w:bCs/>
          <w:kern w:val="0"/>
          <w:sz w:val="36"/>
          <w:szCs w:val="28"/>
        </w:rPr>
      </w:pPr>
      <w:r>
        <w:rPr>
          <w:rFonts w:ascii="宋体" w:hAnsi="宋体" w:cs="Times New Roman (正文 CS 字体)" w:hint="eastAsia"/>
          <w:b/>
          <w:bCs/>
          <w:kern w:val="0"/>
          <w:sz w:val="36"/>
          <w:szCs w:val="28"/>
        </w:rPr>
        <w:t>浙江曲居文化传媒有限公司</w:t>
      </w:r>
      <w:r w:rsidR="00346642" w:rsidRPr="005B6838">
        <w:rPr>
          <w:rFonts w:ascii="宋体" w:hAnsi="宋体" w:cs="Times New Roman (正文 CS 字体)" w:hint="eastAsia"/>
          <w:b/>
          <w:bCs/>
          <w:kern w:val="0"/>
          <w:sz w:val="36"/>
          <w:szCs w:val="28"/>
        </w:rPr>
        <w:t>破产清算案</w:t>
      </w:r>
    </w:p>
    <w:p w14:paraId="4FC1AAB5" w14:textId="77777777" w:rsidR="00346642" w:rsidRPr="005B6838" w:rsidRDefault="00346642" w:rsidP="00346642">
      <w:pPr>
        <w:widowControl/>
        <w:spacing w:line="560" w:lineRule="exact"/>
        <w:jc w:val="center"/>
        <w:rPr>
          <w:rFonts w:ascii="宋体" w:hAnsi="宋体" w:cs="Times New Roman (正文 CS 字体)"/>
          <w:b/>
          <w:bCs/>
          <w:kern w:val="0"/>
          <w:sz w:val="36"/>
          <w:szCs w:val="28"/>
        </w:rPr>
      </w:pPr>
      <w:r w:rsidRPr="005B6838">
        <w:rPr>
          <w:rFonts w:ascii="宋体" w:hAnsi="宋体" w:cs="Times New Roman (正文 CS 字体)" w:hint="eastAsia"/>
          <w:b/>
          <w:bCs/>
          <w:kern w:val="0"/>
          <w:sz w:val="36"/>
          <w:szCs w:val="28"/>
        </w:rPr>
        <w:t>虚假申报法律风险告知书</w:t>
      </w:r>
    </w:p>
    <w:p w14:paraId="53BEB29A" w14:textId="77777777" w:rsidR="00346642" w:rsidRPr="005B6838" w:rsidRDefault="00346642" w:rsidP="00346642">
      <w:pPr>
        <w:widowControl/>
        <w:spacing w:line="560" w:lineRule="exact"/>
        <w:jc w:val="center"/>
        <w:rPr>
          <w:rFonts w:ascii="宋体" w:hAnsi="宋体" w:cs="Times New Roman (正文 CS 字体)"/>
          <w:b/>
          <w:bCs/>
          <w:kern w:val="0"/>
          <w:sz w:val="36"/>
          <w:szCs w:val="28"/>
        </w:rPr>
      </w:pPr>
    </w:p>
    <w:p w14:paraId="55D69769" w14:textId="77777777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/>
          <w:kern w:val="0"/>
          <w:sz w:val="24"/>
        </w:rPr>
        <w:t>为维护司法秩序，保护公民、法人和其他组织合法权益，帮助</w:t>
      </w:r>
      <w:r w:rsidRPr="005B6838">
        <w:rPr>
          <w:rFonts w:ascii="宋体" w:hAnsi="宋体" w:cs="Times New Roman (正文 CS 字体)" w:hint="eastAsia"/>
          <w:kern w:val="0"/>
          <w:sz w:val="24"/>
        </w:rPr>
        <w:t>债权人</w:t>
      </w:r>
      <w:r w:rsidRPr="005B6838">
        <w:rPr>
          <w:rFonts w:ascii="宋体" w:hAnsi="宋体" w:cs="Times New Roman (正文 CS 字体)"/>
          <w:kern w:val="0"/>
          <w:sz w:val="24"/>
        </w:rPr>
        <w:t>避免</w:t>
      </w:r>
      <w:r w:rsidRPr="005B6838">
        <w:rPr>
          <w:rFonts w:ascii="宋体" w:hAnsi="宋体" w:cs="Times New Roman (正文 CS 字体)" w:hint="eastAsia"/>
          <w:kern w:val="0"/>
          <w:sz w:val="24"/>
        </w:rPr>
        <w:t>申报</w:t>
      </w:r>
      <w:r w:rsidRPr="005B6838">
        <w:rPr>
          <w:rFonts w:ascii="宋体" w:hAnsi="宋体" w:cs="Times New Roman (正文 CS 字体)"/>
          <w:kern w:val="0"/>
          <w:sz w:val="24"/>
        </w:rPr>
        <w:t>风险，减少不必要的损失，根据《中华人民共和国</w:t>
      </w:r>
      <w:r w:rsidRPr="005B6838">
        <w:rPr>
          <w:rFonts w:ascii="宋体" w:hAnsi="宋体" w:cs="Times New Roman (正文 CS 字体)" w:hint="eastAsia"/>
          <w:kern w:val="0"/>
          <w:sz w:val="24"/>
        </w:rPr>
        <w:t>企业破产法</w:t>
      </w:r>
      <w:r w:rsidRPr="005B6838">
        <w:rPr>
          <w:rFonts w:ascii="宋体" w:hAnsi="宋体" w:cs="Times New Roman (正文 CS 字体)"/>
          <w:kern w:val="0"/>
          <w:sz w:val="24"/>
        </w:rPr>
        <w:t>》、《中华人民共和国刑法》以及最高人民法院、最高人民检察院《关于办理虚假诉讼刑事案件适用法律若干问题的解释》等规定，现将虚假</w:t>
      </w:r>
      <w:r w:rsidRPr="005B6838">
        <w:rPr>
          <w:rFonts w:ascii="宋体" w:hAnsi="宋体" w:cs="Times New Roman (正文 CS 字体)" w:hint="eastAsia"/>
          <w:kern w:val="0"/>
          <w:sz w:val="24"/>
        </w:rPr>
        <w:t>申报</w:t>
      </w:r>
      <w:r w:rsidRPr="005B6838">
        <w:rPr>
          <w:rFonts w:ascii="宋体" w:hAnsi="宋体" w:cs="Times New Roman (正文 CS 字体)"/>
          <w:kern w:val="0"/>
          <w:sz w:val="24"/>
        </w:rPr>
        <w:t>风险告知如下：</w:t>
      </w:r>
    </w:p>
    <w:p w14:paraId="247B6C57" w14:textId="615E6DF4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 w:hint="eastAsia"/>
          <w:kern w:val="0"/>
          <w:sz w:val="24"/>
        </w:rPr>
        <w:t>一、申报债权</w:t>
      </w:r>
      <w:r w:rsidRPr="005B6838">
        <w:rPr>
          <w:rFonts w:ascii="宋体" w:hAnsi="宋体" w:cs="Times New Roman (正文 CS 字体)"/>
          <w:kern w:val="0"/>
          <w:sz w:val="24"/>
        </w:rPr>
        <w:t>时不得恶意串通、规避法律，不得损害国家利益、社会公共利益、</w:t>
      </w:r>
      <w:r w:rsidRPr="005B6838">
        <w:rPr>
          <w:rFonts w:ascii="宋体" w:hAnsi="宋体" w:cs="Times New Roman (正文 CS 字体)" w:hint="eastAsia"/>
          <w:kern w:val="0"/>
          <w:sz w:val="24"/>
        </w:rPr>
        <w:t>第三</w:t>
      </w:r>
      <w:r w:rsidRPr="005B6838">
        <w:rPr>
          <w:rFonts w:ascii="宋体" w:hAnsi="宋体" w:cs="Times New Roman (正文 CS 字体)"/>
          <w:kern w:val="0"/>
          <w:sz w:val="24"/>
        </w:rPr>
        <w:t>人合法权益，不得以合法形式掩盖非法目的</w:t>
      </w:r>
      <w:r w:rsidR="00924914" w:rsidRPr="005B6838">
        <w:rPr>
          <w:rFonts w:ascii="宋体" w:hAnsi="宋体" w:cs="Times New Roman (正文 CS 字体)" w:hint="eastAsia"/>
          <w:kern w:val="0"/>
          <w:sz w:val="24"/>
        </w:rPr>
        <w:t>。</w:t>
      </w:r>
      <w:r w:rsidRPr="005B6838">
        <w:rPr>
          <w:rFonts w:ascii="宋体" w:hAnsi="宋体" w:cs="Times New Roman (正文 CS 字体)"/>
          <w:kern w:val="0"/>
          <w:sz w:val="24"/>
        </w:rPr>
        <w:t>如果因虚假</w:t>
      </w:r>
      <w:r w:rsidRPr="005B6838">
        <w:rPr>
          <w:rFonts w:ascii="宋体" w:hAnsi="宋体" w:cs="Times New Roman (正文 CS 字体)" w:hint="eastAsia"/>
          <w:kern w:val="0"/>
          <w:sz w:val="24"/>
        </w:rPr>
        <w:t>申报</w:t>
      </w:r>
      <w:r w:rsidRPr="005B6838">
        <w:rPr>
          <w:rFonts w:ascii="宋体" w:hAnsi="宋体" w:cs="Times New Roman (正文 CS 字体)"/>
          <w:kern w:val="0"/>
          <w:sz w:val="24"/>
        </w:rPr>
        <w:t>而给</w:t>
      </w:r>
      <w:r w:rsidRPr="005B6838">
        <w:rPr>
          <w:rFonts w:ascii="宋体" w:hAnsi="宋体" w:cs="Times New Roman (正文 CS 字体)" w:hint="eastAsia"/>
          <w:kern w:val="0"/>
          <w:sz w:val="24"/>
        </w:rPr>
        <w:t>债务人、其他债权人或任何第三人造</w:t>
      </w:r>
      <w:r w:rsidRPr="005B6838">
        <w:rPr>
          <w:rFonts w:ascii="宋体" w:hAnsi="宋体" w:cs="Times New Roman (正文 CS 字体)"/>
          <w:kern w:val="0"/>
          <w:sz w:val="24"/>
        </w:rPr>
        <w:t>成损害的，需承担相应的民事责任和其他法律责任。</w:t>
      </w:r>
    </w:p>
    <w:p w14:paraId="2DF80D3D" w14:textId="77777777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/>
          <w:sz w:val="24"/>
        </w:rPr>
        <w:t>二、</w:t>
      </w:r>
      <w:r w:rsidRPr="005B6838">
        <w:rPr>
          <w:rFonts w:ascii="宋体" w:hAnsi="宋体" w:cs="Times New Roman (正文 CS 字体)"/>
          <w:kern w:val="0"/>
          <w:sz w:val="24"/>
        </w:rPr>
        <w:t>在破产案件审理过程中申报捏造的债权的</w:t>
      </w:r>
      <w:r w:rsidRPr="005B6838">
        <w:rPr>
          <w:rFonts w:ascii="宋体" w:hAnsi="宋体" w:cs="Times New Roman (正文 CS 字体)"/>
          <w:sz w:val="24"/>
        </w:rPr>
        <w:t>，妨害司法秩序或者严重侵害他人合法权益的，构成虚假诉讼罪</w:t>
      </w:r>
      <w:r w:rsidRPr="005B6838">
        <w:rPr>
          <w:rFonts w:ascii="宋体" w:hAnsi="宋体" w:cs="Times New Roman (正文 CS 字体)" w:hint="eastAsia"/>
          <w:sz w:val="24"/>
        </w:rPr>
        <w:t>，</w:t>
      </w:r>
      <w:r w:rsidRPr="005B6838">
        <w:rPr>
          <w:rFonts w:ascii="宋体" w:hAnsi="宋体" w:cs="Times New Roman (正文 CS 字体)"/>
          <w:sz w:val="24"/>
        </w:rPr>
        <w:t>处三年以下有期徒刑、拘役或者管制，并处或者单处罚金；情节严重的，处三年以上七年以下有期徒刑，并处罚金。</w:t>
      </w:r>
      <w:r w:rsidRPr="005B6838">
        <w:rPr>
          <w:rFonts w:ascii="宋体" w:hAnsi="宋体" w:cs="Calibri"/>
          <w:sz w:val="24"/>
        </w:rPr>
        <w:t> </w:t>
      </w:r>
    </w:p>
    <w:p w14:paraId="2020A984" w14:textId="77777777" w:rsidR="00346642" w:rsidRPr="005B6838" w:rsidRDefault="00346642" w:rsidP="00346642">
      <w:pPr>
        <w:spacing w:line="400" w:lineRule="atLeast"/>
        <w:rPr>
          <w:rFonts w:ascii="宋体" w:hAnsi="宋体" w:cs="Times New Roman (正文 CS 字体)"/>
          <w:sz w:val="24"/>
        </w:rPr>
      </w:pPr>
      <w:r w:rsidRPr="005B6838">
        <w:rPr>
          <w:rFonts w:ascii="宋体" w:hAnsi="宋体" w:cs="Times New Roman (正文 CS 字体)"/>
          <w:sz w:val="24"/>
        </w:rPr>
        <w:t xml:space="preserve">　　单位犯前款罪的，对单位判处罚金，并对其直接负责的主管人员和其他直接责任人员</w:t>
      </w:r>
      <w:r w:rsidRPr="005B6838">
        <w:rPr>
          <w:rFonts w:ascii="宋体" w:hAnsi="宋体" w:cs="Times New Roman (正文 CS 字体)" w:hint="eastAsia"/>
          <w:kern w:val="0"/>
          <w:sz w:val="24"/>
        </w:rPr>
        <w:t>（包括债权申报委托代理人）</w:t>
      </w:r>
      <w:r w:rsidRPr="005B6838">
        <w:rPr>
          <w:rFonts w:ascii="宋体" w:hAnsi="宋体" w:cs="Times New Roman (正文 CS 字体)"/>
          <w:sz w:val="24"/>
        </w:rPr>
        <w:t>，依照前款的规定处罚。</w:t>
      </w:r>
    </w:p>
    <w:p w14:paraId="2013E3F4" w14:textId="77777777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sz w:val="24"/>
        </w:rPr>
      </w:pPr>
      <w:r w:rsidRPr="005B6838">
        <w:rPr>
          <w:rFonts w:ascii="宋体" w:hAnsi="宋体" w:cs="Times New Roman (正文 CS 字体)" w:hint="eastAsia"/>
          <w:sz w:val="24"/>
        </w:rPr>
        <w:t>三、</w:t>
      </w:r>
      <w:r w:rsidRPr="005B6838">
        <w:rPr>
          <w:rFonts w:ascii="宋体" w:hAnsi="宋体" w:cs="Times New Roman (正文 CS 字体)"/>
          <w:sz w:val="24"/>
        </w:rPr>
        <w:t>采取伪造证据、虚假陈述等手段，实施下列行为之一，捏造民</w:t>
      </w:r>
      <w:r w:rsidRPr="005B6838">
        <w:rPr>
          <w:rFonts w:ascii="宋体" w:hAnsi="宋体" w:cs="Times New Roman (正文 CS 字体)" w:hint="eastAsia"/>
          <w:sz w:val="24"/>
        </w:rPr>
        <w:t>商</w:t>
      </w:r>
      <w:r w:rsidRPr="005B6838">
        <w:rPr>
          <w:rFonts w:ascii="宋体" w:hAnsi="宋体" w:cs="Times New Roman (正文 CS 字体)"/>
          <w:sz w:val="24"/>
        </w:rPr>
        <w:t>事法律关系，虚构民</w:t>
      </w:r>
      <w:r w:rsidRPr="005B6838">
        <w:rPr>
          <w:rFonts w:ascii="宋体" w:hAnsi="宋体" w:cs="Times New Roman (正文 CS 字体)" w:hint="eastAsia"/>
          <w:sz w:val="24"/>
        </w:rPr>
        <w:t>商</w:t>
      </w:r>
      <w:r w:rsidRPr="005B6838">
        <w:rPr>
          <w:rFonts w:ascii="宋体" w:hAnsi="宋体" w:cs="Times New Roman (正文 CS 字体)"/>
          <w:sz w:val="24"/>
        </w:rPr>
        <w:t>事纠纷，向</w:t>
      </w:r>
      <w:r w:rsidRPr="005B6838">
        <w:rPr>
          <w:rFonts w:ascii="宋体" w:hAnsi="宋体" w:cs="Times New Roman (正文 CS 字体)" w:hint="eastAsia"/>
          <w:sz w:val="24"/>
        </w:rPr>
        <w:t>管理人申报债权</w:t>
      </w:r>
      <w:r w:rsidRPr="005B6838">
        <w:rPr>
          <w:rFonts w:ascii="宋体" w:hAnsi="宋体" w:cs="Times New Roman (正文 CS 字体)"/>
          <w:sz w:val="24"/>
        </w:rPr>
        <w:t>的，应当认定为“</w:t>
      </w:r>
      <w:r w:rsidRPr="005B6838">
        <w:rPr>
          <w:rFonts w:ascii="宋体" w:hAnsi="宋体" w:cs="Times New Roman (正文 CS 字体)"/>
          <w:kern w:val="0"/>
          <w:sz w:val="24"/>
        </w:rPr>
        <w:t>在破产案件审理过程中申报捏造的债权</w:t>
      </w:r>
      <w:r w:rsidRPr="005B6838">
        <w:rPr>
          <w:rFonts w:ascii="宋体" w:hAnsi="宋体" w:cs="Times New Roman (正文 CS 字体)"/>
          <w:sz w:val="24"/>
        </w:rPr>
        <w:t>”：</w:t>
      </w:r>
    </w:p>
    <w:p w14:paraId="361CC78E" w14:textId="77777777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sz w:val="24"/>
        </w:rPr>
      </w:pPr>
      <w:r w:rsidRPr="005B6838">
        <w:rPr>
          <w:rFonts w:ascii="宋体" w:hAnsi="宋体" w:cs="Times New Roman (正文 CS 字体)"/>
          <w:sz w:val="24"/>
        </w:rPr>
        <w:t>1</w:t>
      </w:r>
      <w:r w:rsidRPr="005B6838">
        <w:rPr>
          <w:rFonts w:ascii="宋体" w:hAnsi="宋体" w:cs="Times New Roman (正文 CS 字体)" w:hint="eastAsia"/>
          <w:sz w:val="24"/>
        </w:rPr>
        <w:t>.</w:t>
      </w:r>
      <w:r w:rsidRPr="005B6838">
        <w:rPr>
          <w:rFonts w:ascii="宋体" w:hAnsi="宋体" w:cs="Times New Roman (正文 CS 字体)"/>
          <w:sz w:val="24"/>
        </w:rPr>
        <w:t xml:space="preserve"> 与他人恶意串通，捏造债权债务关系</w:t>
      </w:r>
      <w:r w:rsidRPr="005B6838">
        <w:rPr>
          <w:rFonts w:ascii="宋体" w:hAnsi="宋体" w:cs="Times New Roman (正文 CS 字体)" w:hint="eastAsia"/>
          <w:sz w:val="24"/>
        </w:rPr>
        <w:t>或</w:t>
      </w:r>
      <w:r w:rsidRPr="005B6838">
        <w:rPr>
          <w:rFonts w:ascii="宋体" w:hAnsi="宋体" w:cs="Times New Roman (正文 CS 字体)"/>
          <w:sz w:val="24"/>
        </w:rPr>
        <w:t>以物抵债协议的；</w:t>
      </w:r>
    </w:p>
    <w:p w14:paraId="09206A1B" w14:textId="77777777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sz w:val="24"/>
        </w:rPr>
      </w:pPr>
      <w:r w:rsidRPr="005B6838">
        <w:rPr>
          <w:rFonts w:ascii="宋体" w:hAnsi="宋体" w:cs="Times New Roman (正文 CS 字体)" w:hint="eastAsia"/>
          <w:sz w:val="24"/>
        </w:rPr>
        <w:t>2</w:t>
      </w:r>
      <w:r w:rsidRPr="005B6838">
        <w:rPr>
          <w:rFonts w:ascii="宋体" w:hAnsi="宋体" w:cs="Times New Roman (正文 CS 字体)"/>
          <w:sz w:val="24"/>
        </w:rPr>
        <w:t>. 与</w:t>
      </w:r>
      <w:r w:rsidRPr="005B6838">
        <w:rPr>
          <w:rFonts w:ascii="宋体" w:hAnsi="宋体" w:cs="Times New Roman (正文 CS 字体)" w:hint="eastAsia"/>
          <w:sz w:val="24"/>
        </w:rPr>
        <w:t>债务人、债务人</w:t>
      </w:r>
      <w:r w:rsidRPr="005B6838">
        <w:rPr>
          <w:rFonts w:ascii="宋体" w:hAnsi="宋体" w:cs="Times New Roman (正文 CS 字体)"/>
          <w:sz w:val="24"/>
        </w:rPr>
        <w:t>的法定代表人、董事、监事、经理或者其他管理人员恶意串通，捏造公司、企业债务或者担保义务的；</w:t>
      </w:r>
    </w:p>
    <w:p w14:paraId="3B934747" w14:textId="77777777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sz w:val="24"/>
        </w:rPr>
      </w:pPr>
      <w:r w:rsidRPr="005B6838">
        <w:rPr>
          <w:rFonts w:ascii="宋体" w:hAnsi="宋体" w:cs="Times New Roman (正文 CS 字体)" w:hint="eastAsia"/>
          <w:sz w:val="24"/>
        </w:rPr>
        <w:t>3</w:t>
      </w:r>
      <w:r w:rsidRPr="005B6838">
        <w:rPr>
          <w:rFonts w:ascii="宋体" w:hAnsi="宋体" w:cs="Times New Roman (正文 CS 字体)"/>
          <w:sz w:val="24"/>
        </w:rPr>
        <w:t>. 与</w:t>
      </w:r>
      <w:r w:rsidRPr="005B6838">
        <w:rPr>
          <w:rFonts w:ascii="宋体" w:hAnsi="宋体" w:cs="Times New Roman (正文 CS 字体)" w:hint="eastAsia"/>
          <w:sz w:val="24"/>
        </w:rPr>
        <w:t>债务人及相关人员恶</w:t>
      </w:r>
      <w:r w:rsidRPr="005B6838">
        <w:rPr>
          <w:rFonts w:ascii="宋体" w:hAnsi="宋体" w:cs="Times New Roman (正文 CS 字体)"/>
          <w:sz w:val="24"/>
        </w:rPr>
        <w:t>意串通，捏造债权或者对查封、扣押、冻结财产的优先权、担保物权的；</w:t>
      </w:r>
    </w:p>
    <w:p w14:paraId="1C2254D9" w14:textId="3F05FEE1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sz w:val="24"/>
        </w:rPr>
      </w:pPr>
      <w:r w:rsidRPr="005B6838">
        <w:rPr>
          <w:rFonts w:ascii="宋体" w:hAnsi="宋体" w:cs="Times New Roman (正文 CS 字体)" w:hint="eastAsia"/>
          <w:sz w:val="24"/>
        </w:rPr>
        <w:t>4</w:t>
      </w:r>
      <w:r w:rsidRPr="005B6838">
        <w:rPr>
          <w:rFonts w:ascii="宋体" w:hAnsi="宋体" w:cs="Times New Roman (正文 CS 字体)"/>
          <w:sz w:val="24"/>
        </w:rPr>
        <w:t xml:space="preserve">. </w:t>
      </w:r>
      <w:r w:rsidRPr="005B6838">
        <w:rPr>
          <w:rFonts w:ascii="宋体" w:hAnsi="宋体" w:cs="Times New Roman (正文 CS 字体)" w:hint="eastAsia"/>
          <w:sz w:val="24"/>
        </w:rPr>
        <w:t>隐瞒债务</w:t>
      </w:r>
      <w:r w:rsidR="00871C76" w:rsidRPr="005B6838">
        <w:rPr>
          <w:rFonts w:ascii="宋体" w:hAnsi="宋体" w:cs="Times New Roman (正文 CS 字体)" w:hint="eastAsia"/>
          <w:sz w:val="24"/>
        </w:rPr>
        <w:t>已经全部或者部分清偿的事实，</w:t>
      </w:r>
      <w:r w:rsidRPr="005B6838">
        <w:rPr>
          <w:rFonts w:ascii="宋体" w:hAnsi="宋体" w:cs="Times New Roman (正文 CS 字体)" w:hint="eastAsia"/>
          <w:sz w:val="24"/>
        </w:rPr>
        <w:t>导致债权金额虚增的；</w:t>
      </w:r>
    </w:p>
    <w:p w14:paraId="6C1DCB71" w14:textId="77777777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sz w:val="24"/>
        </w:rPr>
      </w:pPr>
      <w:r w:rsidRPr="005B6838">
        <w:rPr>
          <w:rFonts w:ascii="宋体" w:hAnsi="宋体" w:cs="Times New Roman (正文 CS 字体)" w:hint="eastAsia"/>
          <w:sz w:val="24"/>
        </w:rPr>
        <w:t>5</w:t>
      </w:r>
      <w:r w:rsidRPr="005B6838">
        <w:rPr>
          <w:rFonts w:ascii="宋体" w:hAnsi="宋体" w:cs="Times New Roman (正文 CS 字体)"/>
          <w:sz w:val="24"/>
        </w:rPr>
        <w:t xml:space="preserve">. </w:t>
      </w:r>
      <w:r w:rsidRPr="005B6838">
        <w:rPr>
          <w:rFonts w:ascii="宋体" w:hAnsi="宋体" w:cs="Times New Roman (正文 CS 字体)" w:hint="eastAsia"/>
          <w:sz w:val="24"/>
        </w:rPr>
        <w:t>以</w:t>
      </w:r>
      <w:r w:rsidRPr="005B6838">
        <w:rPr>
          <w:rFonts w:ascii="宋体" w:hAnsi="宋体" w:cs="Times New Roman (正文 CS 字体)"/>
          <w:sz w:val="24"/>
        </w:rPr>
        <w:t>捏造的事实作出的仲裁裁决、公证债权文书</w:t>
      </w:r>
      <w:r w:rsidRPr="005B6838">
        <w:rPr>
          <w:rFonts w:ascii="宋体" w:hAnsi="宋体" w:cs="Times New Roman (正文 CS 字体)" w:hint="eastAsia"/>
          <w:sz w:val="24"/>
        </w:rPr>
        <w:t>或其他法律文书申报债权的；</w:t>
      </w:r>
    </w:p>
    <w:p w14:paraId="4E129A3F" w14:textId="77777777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sz w:val="24"/>
        </w:rPr>
      </w:pPr>
      <w:r w:rsidRPr="005B6838">
        <w:rPr>
          <w:rFonts w:ascii="宋体" w:hAnsi="宋体" w:cs="Times New Roman (正文 CS 字体)" w:hint="eastAsia"/>
          <w:sz w:val="24"/>
        </w:rPr>
        <w:t>6</w:t>
      </w:r>
      <w:r w:rsidRPr="005B6838">
        <w:rPr>
          <w:rFonts w:ascii="宋体" w:hAnsi="宋体" w:cs="Times New Roman (正文 CS 字体)"/>
          <w:sz w:val="24"/>
        </w:rPr>
        <w:t xml:space="preserve">. </w:t>
      </w:r>
      <w:r w:rsidRPr="005B6838">
        <w:rPr>
          <w:rFonts w:ascii="宋体" w:hAnsi="宋体" w:cs="Times New Roman (正文 CS 字体)" w:hint="eastAsia"/>
          <w:sz w:val="24"/>
        </w:rPr>
        <w:t>其他依法应当被认定为捏造的债权。</w:t>
      </w:r>
    </w:p>
    <w:p w14:paraId="3AB447D1" w14:textId="77777777" w:rsidR="00346642" w:rsidRPr="005B6838" w:rsidRDefault="00346642" w:rsidP="00346642">
      <w:pPr>
        <w:widowControl/>
        <w:spacing w:line="400" w:lineRule="atLeast"/>
        <w:ind w:firstLineChars="200" w:firstLine="480"/>
        <w:jc w:val="left"/>
        <w:rPr>
          <w:rFonts w:ascii="宋体" w:hAnsi="宋体" w:cs="Times New Roman (正文 CS 字体)"/>
          <w:sz w:val="24"/>
        </w:rPr>
      </w:pPr>
      <w:r w:rsidRPr="005B6838">
        <w:rPr>
          <w:rFonts w:ascii="宋体" w:hAnsi="宋体" w:cs="Times New Roman (正文 CS 字体)" w:hint="eastAsia"/>
          <w:sz w:val="24"/>
        </w:rPr>
        <w:t>四</w:t>
      </w:r>
      <w:r w:rsidRPr="005B6838">
        <w:rPr>
          <w:rFonts w:ascii="宋体" w:hAnsi="宋体" w:cs="Times New Roman (正文 CS 字体)"/>
          <w:sz w:val="24"/>
        </w:rPr>
        <w:t>、代理人与他人通谋，代理虚假</w:t>
      </w:r>
      <w:r w:rsidRPr="005B6838">
        <w:rPr>
          <w:rFonts w:ascii="宋体" w:hAnsi="宋体" w:cs="Times New Roman (正文 CS 字体)" w:hint="eastAsia"/>
          <w:sz w:val="24"/>
        </w:rPr>
        <w:t>申报债权</w:t>
      </w:r>
      <w:r w:rsidRPr="005B6838">
        <w:rPr>
          <w:rFonts w:ascii="宋体" w:hAnsi="宋体" w:cs="Times New Roman (正文 CS 字体)"/>
          <w:sz w:val="24"/>
        </w:rPr>
        <w:t>、故意作虚假证言，与当事人共同构成妨害司法罪的，依照共同犯罪的规定定罪处罚；同时构成妨害作证罪，帮助毁灭、伪造证据罪等犯罪的，依照处罚较重的规定定罪从重处罚。</w:t>
      </w:r>
    </w:p>
    <w:p w14:paraId="2AB7ED2C" w14:textId="77777777" w:rsidR="00346642" w:rsidRPr="005B6838" w:rsidRDefault="00346642" w:rsidP="00346642">
      <w:pPr>
        <w:widowControl/>
        <w:spacing w:line="560" w:lineRule="exact"/>
        <w:rPr>
          <w:rFonts w:ascii="宋体" w:hAnsi="宋体" w:cs="Times New Roman (正文 CS 字体)"/>
          <w:b/>
          <w:bCs/>
          <w:kern w:val="0"/>
          <w:sz w:val="36"/>
          <w:szCs w:val="36"/>
        </w:rPr>
      </w:pPr>
    </w:p>
    <w:p w14:paraId="78BB50F9" w14:textId="38552F2F" w:rsidR="00346642" w:rsidRPr="005B6838" w:rsidRDefault="00756EF2" w:rsidP="00756EF2">
      <w:pPr>
        <w:widowControl/>
        <w:spacing w:line="560" w:lineRule="exact"/>
        <w:rPr>
          <w:rFonts w:ascii="宋体" w:hAnsi="宋体" w:cs="Times New Roman (正文 CS 字体)"/>
          <w:kern w:val="0"/>
          <w:sz w:val="28"/>
          <w:szCs w:val="28"/>
        </w:rPr>
      </w:pPr>
      <w:r w:rsidRPr="005B6838">
        <w:rPr>
          <w:rFonts w:ascii="宋体" w:hAnsi="宋体" w:cs="Times New Roman (正文 CS 字体)" w:hint="eastAsia"/>
          <w:kern w:val="0"/>
          <w:sz w:val="28"/>
          <w:szCs w:val="28"/>
        </w:rPr>
        <w:lastRenderedPageBreak/>
        <w:t>附：</w:t>
      </w:r>
    </w:p>
    <w:p w14:paraId="2FA8C4BB" w14:textId="6D127910" w:rsidR="00346642" w:rsidRPr="005B6838" w:rsidRDefault="00346642" w:rsidP="00346642">
      <w:pPr>
        <w:widowControl/>
        <w:spacing w:line="560" w:lineRule="exact"/>
        <w:jc w:val="center"/>
        <w:rPr>
          <w:rFonts w:ascii="宋体" w:hAnsi="宋体" w:cs="Times New Roman (正文 CS 字体)"/>
          <w:b/>
          <w:bCs/>
          <w:kern w:val="0"/>
          <w:sz w:val="36"/>
          <w:szCs w:val="36"/>
        </w:rPr>
      </w:pPr>
      <w:r w:rsidRPr="005B6838">
        <w:rPr>
          <w:rFonts w:ascii="宋体" w:hAnsi="宋体" w:cs="Times New Roman (正文 CS 字体)" w:hint="eastAsia"/>
          <w:b/>
          <w:bCs/>
          <w:kern w:val="0"/>
          <w:sz w:val="36"/>
          <w:szCs w:val="36"/>
        </w:rPr>
        <w:t>诚信申报承诺书</w:t>
      </w:r>
    </w:p>
    <w:p w14:paraId="7890193D" w14:textId="4E518FE8" w:rsidR="00346642" w:rsidRPr="005B6838" w:rsidRDefault="009021E4" w:rsidP="00346642">
      <w:pPr>
        <w:widowControl/>
        <w:spacing w:line="560" w:lineRule="atLeast"/>
        <w:jc w:val="left"/>
        <w:rPr>
          <w:rFonts w:ascii="宋体" w:hAnsi="宋体" w:cs="Times New Roman (正文 CS 字体)"/>
          <w:kern w:val="0"/>
          <w:sz w:val="24"/>
        </w:rPr>
      </w:pPr>
      <w:r>
        <w:rPr>
          <w:rFonts w:ascii="宋体" w:hAnsi="宋体" w:cs="Times New Roman (正文 CS 字体)" w:hint="eastAsia"/>
          <w:kern w:val="0"/>
          <w:sz w:val="24"/>
        </w:rPr>
        <w:t>金式麦生物科技（杭州）</w:t>
      </w:r>
      <w:r w:rsidR="005E3E64" w:rsidRPr="005B6838">
        <w:rPr>
          <w:rFonts w:ascii="宋体" w:hAnsi="宋体" w:cs="Times New Roman (正文 CS 字体)" w:hint="eastAsia"/>
          <w:kern w:val="0"/>
          <w:sz w:val="24"/>
        </w:rPr>
        <w:t>有限</w:t>
      </w:r>
      <w:r w:rsidR="00793E75" w:rsidRPr="005B6838">
        <w:rPr>
          <w:rFonts w:ascii="宋体" w:hAnsi="宋体" w:cs="Times New Roman (正文 CS 字体)" w:hint="eastAsia"/>
          <w:kern w:val="0"/>
          <w:sz w:val="24"/>
        </w:rPr>
        <w:t>公司管理人：</w:t>
      </w:r>
    </w:p>
    <w:p w14:paraId="4B253B29" w14:textId="77777777" w:rsidR="00346642" w:rsidRPr="005B6838" w:rsidRDefault="00346642" w:rsidP="00346642">
      <w:pPr>
        <w:widowControl/>
        <w:spacing w:line="560" w:lineRule="atLeast"/>
        <w:ind w:firstLineChars="200" w:firstLine="480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 w:hint="eastAsia"/>
          <w:kern w:val="0"/>
          <w:sz w:val="24"/>
        </w:rPr>
        <w:t>本人/本单位已仔细阅读《</w:t>
      </w:r>
      <w:r w:rsidRPr="005B6838">
        <w:rPr>
          <w:rFonts w:ascii="宋体" w:hAnsi="宋体" w:cs="Times New Roman (正文 CS 字体)"/>
          <w:kern w:val="0"/>
          <w:sz w:val="24"/>
        </w:rPr>
        <w:t>虚假申报债权法律风险告知书</w:t>
      </w:r>
      <w:r w:rsidRPr="005B6838">
        <w:rPr>
          <w:rFonts w:ascii="宋体" w:hAnsi="宋体" w:cs="Times New Roman (正文 CS 字体)" w:hint="eastAsia"/>
          <w:kern w:val="0"/>
          <w:sz w:val="24"/>
        </w:rPr>
        <w:t>》，清楚并理解其内容。在此，本人/本单位郑重承诺：</w:t>
      </w:r>
    </w:p>
    <w:p w14:paraId="6E5B736D" w14:textId="77777777" w:rsidR="00346642" w:rsidRPr="005B6838" w:rsidRDefault="00346642" w:rsidP="00346642">
      <w:pPr>
        <w:widowControl/>
        <w:spacing w:line="560" w:lineRule="atLeast"/>
        <w:ind w:firstLineChars="200" w:firstLine="480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 w:hint="eastAsia"/>
          <w:kern w:val="0"/>
          <w:sz w:val="24"/>
        </w:rPr>
        <w:t>一、本人/本单位保证提交债权申报的证据材料内容真实，不存在伪造、编造、隐匿证据等虚假情形；</w:t>
      </w:r>
    </w:p>
    <w:p w14:paraId="45680D24" w14:textId="77777777" w:rsidR="00346642" w:rsidRPr="005B6838" w:rsidRDefault="00346642" w:rsidP="00346642">
      <w:pPr>
        <w:widowControl/>
        <w:spacing w:line="560" w:lineRule="atLeast"/>
        <w:ind w:firstLineChars="200" w:firstLine="480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 w:hint="eastAsia"/>
          <w:kern w:val="0"/>
          <w:sz w:val="24"/>
        </w:rPr>
        <w:t>二、本人/本单位保证在管理人债权审查、债权确认之诉（如提起）及其他一切破产程序相关活动中坚决杜绝虚假陈述、隐瞒关键事实、虚假申报、滥用诉权等不诚信申报行为的发生，并自愿配合管理人对于申报债权相关事实调查所可能提出的询问、补证程序，如有违反或隐瞒则自愿承担债权不被确认的不利后果。</w:t>
      </w:r>
    </w:p>
    <w:p w14:paraId="43CCF153" w14:textId="77777777" w:rsidR="00346642" w:rsidRPr="005B6838" w:rsidRDefault="00346642" w:rsidP="00346642">
      <w:pPr>
        <w:widowControl/>
        <w:spacing w:line="560" w:lineRule="atLeast"/>
        <w:ind w:firstLineChars="200" w:firstLine="480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 w:hint="eastAsia"/>
          <w:kern w:val="0"/>
          <w:sz w:val="24"/>
        </w:rPr>
        <w:t>三、本人/本单位申报的债权不存在任何最高人民法院、最高人民检察院、公安部、司法部《关于办理非法放贷刑事案件若干问题的意见》规制的非法放贷犯罪活动。</w:t>
      </w:r>
    </w:p>
    <w:p w14:paraId="2852CF6D" w14:textId="77777777" w:rsidR="00346642" w:rsidRPr="005B6838" w:rsidRDefault="00346642" w:rsidP="00346642">
      <w:pPr>
        <w:widowControl/>
        <w:spacing w:line="560" w:lineRule="atLeast"/>
        <w:ind w:firstLineChars="200" w:firstLine="480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 w:hint="eastAsia"/>
          <w:kern w:val="0"/>
          <w:sz w:val="24"/>
        </w:rPr>
        <w:t>四、本人/本单位债权申报文书上的签名、印章真实，证据材料内容真实，且不存在任何《</w:t>
      </w:r>
      <w:r w:rsidRPr="005B6838">
        <w:rPr>
          <w:rFonts w:ascii="宋体" w:hAnsi="宋体" w:cs="Times New Roman (正文 CS 字体)"/>
          <w:kern w:val="0"/>
          <w:sz w:val="24"/>
        </w:rPr>
        <w:t>虚假申报债权法律风险告知书</w:t>
      </w:r>
      <w:r w:rsidRPr="005B6838">
        <w:rPr>
          <w:rFonts w:ascii="宋体" w:hAnsi="宋体" w:cs="Times New Roman (正文 CS 字体)" w:hint="eastAsia"/>
          <w:kern w:val="0"/>
          <w:sz w:val="24"/>
        </w:rPr>
        <w:t>》中告知的“虚假申报”的情形。</w:t>
      </w:r>
    </w:p>
    <w:p w14:paraId="0BEC4D03" w14:textId="77777777" w:rsidR="00346642" w:rsidRPr="005B6838" w:rsidRDefault="00346642" w:rsidP="00346642">
      <w:pPr>
        <w:widowControl/>
        <w:spacing w:line="560" w:lineRule="atLeast"/>
        <w:ind w:firstLineChars="200" w:firstLine="480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 w:hint="eastAsia"/>
          <w:kern w:val="0"/>
          <w:sz w:val="24"/>
        </w:rPr>
        <w:t>五、若违反以上承诺，本人/本单位愿意承担相应的法律责任。</w:t>
      </w:r>
    </w:p>
    <w:p w14:paraId="6120416C" w14:textId="77777777" w:rsidR="00346642" w:rsidRPr="005B6838" w:rsidRDefault="00346642" w:rsidP="00346642"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</w:p>
    <w:p w14:paraId="0353195A" w14:textId="2C62B0AA" w:rsidR="00346642" w:rsidRPr="005B6838" w:rsidRDefault="00346642" w:rsidP="00346642"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 w:hint="eastAsia"/>
          <w:kern w:val="0"/>
          <w:sz w:val="24"/>
        </w:rPr>
        <w:t>承诺人（本人/本单位）：</w:t>
      </w:r>
    </w:p>
    <w:p w14:paraId="26003A15" w14:textId="77777777" w:rsidR="00346642" w:rsidRPr="005B6838" w:rsidRDefault="00346642" w:rsidP="00346642"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</w:p>
    <w:p w14:paraId="71C10DCC" w14:textId="77777777" w:rsidR="00346642" w:rsidRPr="005B6838" w:rsidRDefault="00346642" w:rsidP="00346642"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  <w:r w:rsidRPr="005B6838">
        <w:rPr>
          <w:rFonts w:ascii="宋体" w:hAnsi="宋体" w:cs="Times New Roman (正文 CS 字体)" w:hint="eastAsia"/>
          <w:kern w:val="0"/>
          <w:sz w:val="24"/>
        </w:rPr>
        <w:t>承诺人（委托代理人）：</w:t>
      </w:r>
    </w:p>
    <w:p w14:paraId="163B379C" w14:textId="77777777" w:rsidR="00346642" w:rsidRPr="005B6838" w:rsidRDefault="00346642" w:rsidP="00346642"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</w:p>
    <w:p w14:paraId="0755F572" w14:textId="1E55F832" w:rsidR="00346642" w:rsidRPr="005B6838" w:rsidRDefault="00346642" w:rsidP="00FC492C">
      <w:pPr>
        <w:widowControl/>
        <w:spacing w:line="560" w:lineRule="atLeast"/>
        <w:rPr>
          <w:rFonts w:ascii="宋体" w:hAnsi="宋体"/>
        </w:rPr>
      </w:pPr>
      <w:r w:rsidRPr="005B6838">
        <w:rPr>
          <w:rFonts w:ascii="宋体" w:hAnsi="宋体" w:cs="Times New Roman (正文 CS 字体)" w:hint="eastAsia"/>
          <w:kern w:val="0"/>
          <w:sz w:val="24"/>
        </w:rPr>
        <w:t>签署时间：</w:t>
      </w:r>
    </w:p>
    <w:p w14:paraId="6D444E71" w14:textId="77777777" w:rsidR="00346642" w:rsidRPr="005B6838" w:rsidRDefault="00346642" w:rsidP="00804839">
      <w:pPr>
        <w:spacing w:before="50" w:line="400" w:lineRule="exact"/>
        <w:jc w:val="left"/>
        <w:outlineLvl w:val="0"/>
        <w:rPr>
          <w:rFonts w:ascii="宋体" w:hAnsi="宋体" w:cs="Tahoma"/>
          <w:b/>
          <w:sz w:val="24"/>
        </w:rPr>
      </w:pPr>
    </w:p>
    <w:sectPr w:rsidR="00346642" w:rsidRPr="005B6838" w:rsidSect="00E3242B">
      <w:headerReference w:type="default" r:id="rId8"/>
      <w:footerReference w:type="even" r:id="rId9"/>
      <w:footerReference w:type="default" r:id="rId10"/>
      <w:footnotePr>
        <w:numFmt w:val="decimalEnclosedCircleChinese"/>
      </w:footnotePr>
      <w:pgSz w:w="11906" w:h="16838"/>
      <w:pgMar w:top="1091" w:right="1800" w:bottom="109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4A1BA" w14:textId="77777777" w:rsidR="0015259D" w:rsidRDefault="0015259D">
      <w:r>
        <w:separator/>
      </w:r>
    </w:p>
  </w:endnote>
  <w:endnote w:type="continuationSeparator" w:id="0">
    <w:p w14:paraId="0D8CA94A" w14:textId="77777777" w:rsidR="0015259D" w:rsidRDefault="00152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7C3C4" w14:textId="77777777" w:rsidR="001E5EE0" w:rsidRDefault="001E5EE0" w:rsidP="001C2C4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DE0E06" w14:textId="77777777" w:rsidR="001E5EE0" w:rsidRDefault="001E5EE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1976" w14:textId="77777777" w:rsidR="00C36AE2" w:rsidRDefault="00C36AE2" w:rsidP="001C2C4C">
    <w:pPr>
      <w:pStyle w:val="a4"/>
      <w:framePr w:wrap="around" w:vAnchor="text" w:hAnchor="margin" w:xAlign="center" w:y="1"/>
      <w:rPr>
        <w:rStyle w:val="a7"/>
      </w:rPr>
    </w:pPr>
  </w:p>
  <w:p w14:paraId="4C10AE7D" w14:textId="77777777" w:rsidR="001E5EE0" w:rsidRDefault="001E5EE0" w:rsidP="00B07C8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F0904" w14:textId="77777777" w:rsidR="0015259D" w:rsidRDefault="0015259D">
      <w:r>
        <w:separator/>
      </w:r>
    </w:p>
  </w:footnote>
  <w:footnote w:type="continuationSeparator" w:id="0">
    <w:p w14:paraId="55E203F1" w14:textId="77777777" w:rsidR="0015259D" w:rsidRDefault="00152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DCE3" w14:textId="53AEE212" w:rsidR="001E5EE0" w:rsidRPr="00804839" w:rsidRDefault="00D90E5C" w:rsidP="004B4BA1">
    <w:pPr>
      <w:pStyle w:val="a3"/>
      <w:jc w:val="left"/>
    </w:pPr>
    <w:r>
      <w:rPr>
        <w:rFonts w:hint="eastAsia"/>
      </w:rPr>
      <w:t>浙江曲居文化传媒有限公司</w:t>
    </w:r>
    <w:r w:rsidR="004B4BA1">
      <w:rPr>
        <w:rFonts w:hint="eastAsia"/>
      </w:rPr>
      <w:t>破产清算案</w:t>
    </w:r>
    <w:r w:rsidR="004B4BA1">
      <w:rPr>
        <w:rFonts w:hint="eastAsia"/>
      </w:rPr>
      <w:t xml:space="preserve"> </w:t>
    </w:r>
    <w:r w:rsidR="004B4BA1">
      <w:t xml:space="preserve">                    </w:t>
    </w:r>
    <w:r>
      <w:t xml:space="preserve">       </w:t>
    </w:r>
    <w:r w:rsidR="004B4BA1">
      <w:t xml:space="preserve">                 </w:t>
    </w:r>
    <w:r w:rsidR="00322930">
      <w:t xml:space="preserve"> </w:t>
    </w:r>
    <w:r w:rsidR="004B4BA1">
      <w:rPr>
        <w:rFonts w:hint="eastAsia"/>
      </w:rPr>
      <w:t>债权申报材料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19ACD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530A64"/>
    <w:multiLevelType w:val="hybridMultilevel"/>
    <w:tmpl w:val="DCCAB6CA"/>
    <w:lvl w:ilvl="0" w:tplc="B6546CA8">
      <w:start w:val="1"/>
      <w:numFmt w:val="decimal"/>
      <w:lvlText w:val="%1、"/>
      <w:lvlJc w:val="left"/>
      <w:pPr>
        <w:tabs>
          <w:tab w:val="num" w:pos="1575"/>
        </w:tabs>
        <w:ind w:left="1575" w:hanging="10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2" w15:restartNumberingAfterBreak="0">
    <w:nsid w:val="5989A5B6"/>
    <w:multiLevelType w:val="singleLevel"/>
    <w:tmpl w:val="5989A5B6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96"/>
    <w:rsid w:val="000177D1"/>
    <w:rsid w:val="00020EBE"/>
    <w:rsid w:val="0004253E"/>
    <w:rsid w:val="00046994"/>
    <w:rsid w:val="00057330"/>
    <w:rsid w:val="0007610C"/>
    <w:rsid w:val="0009309F"/>
    <w:rsid w:val="000A6243"/>
    <w:rsid w:val="000B1107"/>
    <w:rsid w:val="000C4836"/>
    <w:rsid w:val="000C5EEF"/>
    <w:rsid w:val="000C7C16"/>
    <w:rsid w:val="000F57F2"/>
    <w:rsid w:val="0011000B"/>
    <w:rsid w:val="00121DC4"/>
    <w:rsid w:val="00123B6E"/>
    <w:rsid w:val="00127E8C"/>
    <w:rsid w:val="00144F9D"/>
    <w:rsid w:val="0014664F"/>
    <w:rsid w:val="001516AB"/>
    <w:rsid w:val="00151C91"/>
    <w:rsid w:val="0015259D"/>
    <w:rsid w:val="001549D9"/>
    <w:rsid w:val="00162722"/>
    <w:rsid w:val="00163E26"/>
    <w:rsid w:val="00175C6D"/>
    <w:rsid w:val="00193BC6"/>
    <w:rsid w:val="00193D2F"/>
    <w:rsid w:val="00194D75"/>
    <w:rsid w:val="001A5360"/>
    <w:rsid w:val="001B1296"/>
    <w:rsid w:val="001B167D"/>
    <w:rsid w:val="001C2C4C"/>
    <w:rsid w:val="001C30B1"/>
    <w:rsid w:val="001C7F47"/>
    <w:rsid w:val="001D5200"/>
    <w:rsid w:val="001D7FBE"/>
    <w:rsid w:val="001E5EE0"/>
    <w:rsid w:val="001F2DEC"/>
    <w:rsid w:val="002024BF"/>
    <w:rsid w:val="0020518B"/>
    <w:rsid w:val="00225383"/>
    <w:rsid w:val="00226D54"/>
    <w:rsid w:val="0023606C"/>
    <w:rsid w:val="00237192"/>
    <w:rsid w:val="00242012"/>
    <w:rsid w:val="00242822"/>
    <w:rsid w:val="00254B19"/>
    <w:rsid w:val="002561F3"/>
    <w:rsid w:val="002565DB"/>
    <w:rsid w:val="00261B8A"/>
    <w:rsid w:val="00264905"/>
    <w:rsid w:val="00276B5C"/>
    <w:rsid w:val="00283C1C"/>
    <w:rsid w:val="00290E56"/>
    <w:rsid w:val="002944DC"/>
    <w:rsid w:val="002A1646"/>
    <w:rsid w:val="002A5180"/>
    <w:rsid w:val="002A613D"/>
    <w:rsid w:val="002C0C6E"/>
    <w:rsid w:val="002C72B9"/>
    <w:rsid w:val="002D2154"/>
    <w:rsid w:val="002D51CB"/>
    <w:rsid w:val="002E3D63"/>
    <w:rsid w:val="002E601D"/>
    <w:rsid w:val="002E7E3C"/>
    <w:rsid w:val="00314CAD"/>
    <w:rsid w:val="003169E6"/>
    <w:rsid w:val="00321555"/>
    <w:rsid w:val="00322930"/>
    <w:rsid w:val="0033060B"/>
    <w:rsid w:val="003334A6"/>
    <w:rsid w:val="00333A95"/>
    <w:rsid w:val="003464C8"/>
    <w:rsid w:val="00346642"/>
    <w:rsid w:val="00351C57"/>
    <w:rsid w:val="00352187"/>
    <w:rsid w:val="00362A01"/>
    <w:rsid w:val="00364EE1"/>
    <w:rsid w:val="00370354"/>
    <w:rsid w:val="00371974"/>
    <w:rsid w:val="0038494D"/>
    <w:rsid w:val="00386E76"/>
    <w:rsid w:val="003A2507"/>
    <w:rsid w:val="003C1E1D"/>
    <w:rsid w:val="003C2394"/>
    <w:rsid w:val="003C7BBD"/>
    <w:rsid w:val="003D571B"/>
    <w:rsid w:val="003D7243"/>
    <w:rsid w:val="003F2004"/>
    <w:rsid w:val="004029BC"/>
    <w:rsid w:val="004044C6"/>
    <w:rsid w:val="004179DF"/>
    <w:rsid w:val="00421227"/>
    <w:rsid w:val="004333BD"/>
    <w:rsid w:val="00451BCB"/>
    <w:rsid w:val="004575FD"/>
    <w:rsid w:val="0046495A"/>
    <w:rsid w:val="00475FC9"/>
    <w:rsid w:val="00484A58"/>
    <w:rsid w:val="00487E15"/>
    <w:rsid w:val="004B4BA1"/>
    <w:rsid w:val="004D2DAE"/>
    <w:rsid w:val="004E2D64"/>
    <w:rsid w:val="004E3AAC"/>
    <w:rsid w:val="004F6C1B"/>
    <w:rsid w:val="005000C9"/>
    <w:rsid w:val="00505D2D"/>
    <w:rsid w:val="0052122B"/>
    <w:rsid w:val="00533220"/>
    <w:rsid w:val="00536FD7"/>
    <w:rsid w:val="00543269"/>
    <w:rsid w:val="005452D3"/>
    <w:rsid w:val="005463D7"/>
    <w:rsid w:val="00552B12"/>
    <w:rsid w:val="00562F94"/>
    <w:rsid w:val="00563971"/>
    <w:rsid w:val="00571FF0"/>
    <w:rsid w:val="00574CFB"/>
    <w:rsid w:val="0058090E"/>
    <w:rsid w:val="005874FC"/>
    <w:rsid w:val="005924B6"/>
    <w:rsid w:val="00597D0C"/>
    <w:rsid w:val="005A3C79"/>
    <w:rsid w:val="005B146B"/>
    <w:rsid w:val="005B6838"/>
    <w:rsid w:val="005C31B2"/>
    <w:rsid w:val="005D283B"/>
    <w:rsid w:val="005E1EA2"/>
    <w:rsid w:val="005E3E64"/>
    <w:rsid w:val="005F1827"/>
    <w:rsid w:val="005F5FEE"/>
    <w:rsid w:val="0060404E"/>
    <w:rsid w:val="00612915"/>
    <w:rsid w:val="00617A06"/>
    <w:rsid w:val="006216F6"/>
    <w:rsid w:val="00633FAA"/>
    <w:rsid w:val="00652C07"/>
    <w:rsid w:val="0065310E"/>
    <w:rsid w:val="00655FC7"/>
    <w:rsid w:val="00663200"/>
    <w:rsid w:val="006636F0"/>
    <w:rsid w:val="006712CE"/>
    <w:rsid w:val="00693CAB"/>
    <w:rsid w:val="00694BDE"/>
    <w:rsid w:val="006B0C24"/>
    <w:rsid w:val="006C04F8"/>
    <w:rsid w:val="006C5B61"/>
    <w:rsid w:val="006D732A"/>
    <w:rsid w:val="006F2FF0"/>
    <w:rsid w:val="006F6D69"/>
    <w:rsid w:val="00704481"/>
    <w:rsid w:val="00705309"/>
    <w:rsid w:val="0074112D"/>
    <w:rsid w:val="00747AE7"/>
    <w:rsid w:val="00756EF2"/>
    <w:rsid w:val="0076397C"/>
    <w:rsid w:val="00770899"/>
    <w:rsid w:val="00770B74"/>
    <w:rsid w:val="007875AD"/>
    <w:rsid w:val="00793E75"/>
    <w:rsid w:val="0079663B"/>
    <w:rsid w:val="007976D6"/>
    <w:rsid w:val="007A4FFB"/>
    <w:rsid w:val="007A6099"/>
    <w:rsid w:val="007B2741"/>
    <w:rsid w:val="007B7145"/>
    <w:rsid w:val="007D2B8B"/>
    <w:rsid w:val="007E29A8"/>
    <w:rsid w:val="007E57EB"/>
    <w:rsid w:val="007F1340"/>
    <w:rsid w:val="00804839"/>
    <w:rsid w:val="00833490"/>
    <w:rsid w:val="008401FC"/>
    <w:rsid w:val="00861B87"/>
    <w:rsid w:val="00862194"/>
    <w:rsid w:val="00864FA9"/>
    <w:rsid w:val="00871C76"/>
    <w:rsid w:val="00874000"/>
    <w:rsid w:val="00874277"/>
    <w:rsid w:val="00876153"/>
    <w:rsid w:val="00880BE3"/>
    <w:rsid w:val="008817F2"/>
    <w:rsid w:val="008B46D4"/>
    <w:rsid w:val="008D010D"/>
    <w:rsid w:val="008D39CD"/>
    <w:rsid w:val="008D5B15"/>
    <w:rsid w:val="008E1B32"/>
    <w:rsid w:val="008F072A"/>
    <w:rsid w:val="008F2C65"/>
    <w:rsid w:val="0090152E"/>
    <w:rsid w:val="009021E4"/>
    <w:rsid w:val="0090427B"/>
    <w:rsid w:val="00907FDE"/>
    <w:rsid w:val="00912C19"/>
    <w:rsid w:val="00924914"/>
    <w:rsid w:val="009260D8"/>
    <w:rsid w:val="00930509"/>
    <w:rsid w:val="0093061F"/>
    <w:rsid w:val="009516B7"/>
    <w:rsid w:val="00962A0A"/>
    <w:rsid w:val="00991982"/>
    <w:rsid w:val="00997F69"/>
    <w:rsid w:val="009A0732"/>
    <w:rsid w:val="009A2EF0"/>
    <w:rsid w:val="009C33D2"/>
    <w:rsid w:val="009D0F18"/>
    <w:rsid w:val="009D2FE2"/>
    <w:rsid w:val="00A01061"/>
    <w:rsid w:val="00A0339D"/>
    <w:rsid w:val="00A050EF"/>
    <w:rsid w:val="00A06CED"/>
    <w:rsid w:val="00A15196"/>
    <w:rsid w:val="00A172A5"/>
    <w:rsid w:val="00A31E15"/>
    <w:rsid w:val="00A32E41"/>
    <w:rsid w:val="00A33DF3"/>
    <w:rsid w:val="00A40D2F"/>
    <w:rsid w:val="00A41FA8"/>
    <w:rsid w:val="00A6217B"/>
    <w:rsid w:val="00A641F3"/>
    <w:rsid w:val="00A65C07"/>
    <w:rsid w:val="00A66EDC"/>
    <w:rsid w:val="00A71CC5"/>
    <w:rsid w:val="00A733FD"/>
    <w:rsid w:val="00A773C6"/>
    <w:rsid w:val="00A85C54"/>
    <w:rsid w:val="00AA20D0"/>
    <w:rsid w:val="00AA6A87"/>
    <w:rsid w:val="00AA7277"/>
    <w:rsid w:val="00AB2848"/>
    <w:rsid w:val="00AB7683"/>
    <w:rsid w:val="00AB7792"/>
    <w:rsid w:val="00AC053E"/>
    <w:rsid w:val="00AC0DCF"/>
    <w:rsid w:val="00AC20E1"/>
    <w:rsid w:val="00AC58C1"/>
    <w:rsid w:val="00AC78A7"/>
    <w:rsid w:val="00AD00E7"/>
    <w:rsid w:val="00AD2DC5"/>
    <w:rsid w:val="00B005A7"/>
    <w:rsid w:val="00B00D7A"/>
    <w:rsid w:val="00B07C83"/>
    <w:rsid w:val="00B213A1"/>
    <w:rsid w:val="00B2499D"/>
    <w:rsid w:val="00B24D57"/>
    <w:rsid w:val="00B31459"/>
    <w:rsid w:val="00B45F3F"/>
    <w:rsid w:val="00B70829"/>
    <w:rsid w:val="00B71864"/>
    <w:rsid w:val="00B74066"/>
    <w:rsid w:val="00B8229E"/>
    <w:rsid w:val="00B94C0C"/>
    <w:rsid w:val="00BA7BAE"/>
    <w:rsid w:val="00BB0A6B"/>
    <w:rsid w:val="00BD2773"/>
    <w:rsid w:val="00BD3385"/>
    <w:rsid w:val="00BD6FDA"/>
    <w:rsid w:val="00BE178E"/>
    <w:rsid w:val="00BF0EAB"/>
    <w:rsid w:val="00BF716A"/>
    <w:rsid w:val="00BF7CEF"/>
    <w:rsid w:val="00C0334F"/>
    <w:rsid w:val="00C050DB"/>
    <w:rsid w:val="00C0582F"/>
    <w:rsid w:val="00C156B7"/>
    <w:rsid w:val="00C22789"/>
    <w:rsid w:val="00C31469"/>
    <w:rsid w:val="00C32CC4"/>
    <w:rsid w:val="00C3570E"/>
    <w:rsid w:val="00C36AE2"/>
    <w:rsid w:val="00C45367"/>
    <w:rsid w:val="00C5690A"/>
    <w:rsid w:val="00C6495A"/>
    <w:rsid w:val="00C65ABB"/>
    <w:rsid w:val="00C65C6F"/>
    <w:rsid w:val="00C67989"/>
    <w:rsid w:val="00C76A95"/>
    <w:rsid w:val="00CA08B7"/>
    <w:rsid w:val="00CA5E99"/>
    <w:rsid w:val="00CC2FDC"/>
    <w:rsid w:val="00CD672D"/>
    <w:rsid w:val="00CE2A11"/>
    <w:rsid w:val="00CE3E16"/>
    <w:rsid w:val="00CF1267"/>
    <w:rsid w:val="00D02117"/>
    <w:rsid w:val="00D21012"/>
    <w:rsid w:val="00D25F0A"/>
    <w:rsid w:val="00D34386"/>
    <w:rsid w:val="00D400CF"/>
    <w:rsid w:val="00D547E3"/>
    <w:rsid w:val="00D55DFB"/>
    <w:rsid w:val="00D60264"/>
    <w:rsid w:val="00D709A6"/>
    <w:rsid w:val="00D71DC1"/>
    <w:rsid w:val="00D73842"/>
    <w:rsid w:val="00D77265"/>
    <w:rsid w:val="00D80011"/>
    <w:rsid w:val="00D84B95"/>
    <w:rsid w:val="00D90A26"/>
    <w:rsid w:val="00D90E5C"/>
    <w:rsid w:val="00D97FD0"/>
    <w:rsid w:val="00DA3161"/>
    <w:rsid w:val="00DA62FD"/>
    <w:rsid w:val="00DB1818"/>
    <w:rsid w:val="00DB2B2A"/>
    <w:rsid w:val="00DD61B6"/>
    <w:rsid w:val="00DE61EA"/>
    <w:rsid w:val="00DF7617"/>
    <w:rsid w:val="00E02677"/>
    <w:rsid w:val="00E036FD"/>
    <w:rsid w:val="00E13C58"/>
    <w:rsid w:val="00E21734"/>
    <w:rsid w:val="00E3242B"/>
    <w:rsid w:val="00E33F1C"/>
    <w:rsid w:val="00E379FB"/>
    <w:rsid w:val="00E61EEF"/>
    <w:rsid w:val="00E67E99"/>
    <w:rsid w:val="00E772F6"/>
    <w:rsid w:val="00EA082E"/>
    <w:rsid w:val="00EA1B91"/>
    <w:rsid w:val="00EA2700"/>
    <w:rsid w:val="00EA2D13"/>
    <w:rsid w:val="00EB3B99"/>
    <w:rsid w:val="00EC4404"/>
    <w:rsid w:val="00EC4FAF"/>
    <w:rsid w:val="00ED6D83"/>
    <w:rsid w:val="00EE0B9A"/>
    <w:rsid w:val="00EE1E0D"/>
    <w:rsid w:val="00EE5D28"/>
    <w:rsid w:val="00EF3973"/>
    <w:rsid w:val="00F01071"/>
    <w:rsid w:val="00F05098"/>
    <w:rsid w:val="00F11F4B"/>
    <w:rsid w:val="00F13FBF"/>
    <w:rsid w:val="00F17B49"/>
    <w:rsid w:val="00F259F0"/>
    <w:rsid w:val="00F437CC"/>
    <w:rsid w:val="00F4386E"/>
    <w:rsid w:val="00F44930"/>
    <w:rsid w:val="00F50DF9"/>
    <w:rsid w:val="00F510E3"/>
    <w:rsid w:val="00F531D7"/>
    <w:rsid w:val="00F60F3A"/>
    <w:rsid w:val="00F954F4"/>
    <w:rsid w:val="00F96EAE"/>
    <w:rsid w:val="00FA4EBC"/>
    <w:rsid w:val="00FA4FE3"/>
    <w:rsid w:val="00FA6FFA"/>
    <w:rsid w:val="00FC3817"/>
    <w:rsid w:val="00FC38B2"/>
    <w:rsid w:val="00FC492C"/>
    <w:rsid w:val="00FE00E5"/>
    <w:rsid w:val="00FF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47904"/>
  <w14:defaultImageDpi w14:val="300"/>
  <w15:chartTrackingRefBased/>
  <w15:docId w15:val="{2F8A5391-E195-9E40-9CED-25C30432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5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5"/>
    <w:uiPriority w:val="99"/>
    <w:rsid w:val="00A15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DB1818"/>
    <w:rPr>
      <w:sz w:val="18"/>
      <w:szCs w:val="18"/>
    </w:rPr>
  </w:style>
  <w:style w:type="character" w:styleId="a7">
    <w:name w:val="page number"/>
    <w:basedOn w:val="a0"/>
    <w:rsid w:val="00617A06"/>
  </w:style>
  <w:style w:type="character" w:customStyle="1" w:styleId="a5">
    <w:name w:val="页脚 字符"/>
    <w:link w:val="a4"/>
    <w:uiPriority w:val="99"/>
    <w:rsid w:val="00AD2DC5"/>
    <w:rPr>
      <w:kern w:val="2"/>
      <w:sz w:val="18"/>
      <w:szCs w:val="18"/>
    </w:rPr>
  </w:style>
  <w:style w:type="paragraph" w:styleId="a8">
    <w:name w:val="Normal (Web)"/>
    <w:basedOn w:val="a"/>
    <w:qFormat/>
    <w:rsid w:val="00804839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a9">
    <w:name w:val="脚注文本 字符"/>
    <w:link w:val="aa"/>
    <w:rsid w:val="008401FC"/>
    <w:rPr>
      <w:kern w:val="2"/>
      <w:sz w:val="18"/>
      <w:szCs w:val="18"/>
    </w:rPr>
  </w:style>
  <w:style w:type="character" w:styleId="ab">
    <w:name w:val="footnote reference"/>
    <w:rsid w:val="008401FC"/>
    <w:rPr>
      <w:vertAlign w:val="superscript"/>
    </w:rPr>
  </w:style>
  <w:style w:type="paragraph" w:styleId="aa">
    <w:name w:val="footnote text"/>
    <w:basedOn w:val="a"/>
    <w:link w:val="a9"/>
    <w:rsid w:val="008401FC"/>
    <w:pPr>
      <w:snapToGrid w:val="0"/>
      <w:jc w:val="left"/>
    </w:pPr>
    <w:rPr>
      <w:sz w:val="18"/>
      <w:szCs w:val="18"/>
    </w:rPr>
  </w:style>
  <w:style w:type="character" w:customStyle="1" w:styleId="1">
    <w:name w:val="脚注文本字符1"/>
    <w:rsid w:val="008401FC"/>
    <w:rPr>
      <w:kern w:val="2"/>
      <w:sz w:val="18"/>
      <w:szCs w:val="18"/>
    </w:rPr>
  </w:style>
  <w:style w:type="character" w:customStyle="1" w:styleId="content">
    <w:name w:val="content"/>
    <w:basedOn w:val="a0"/>
    <w:rsid w:val="006D732A"/>
  </w:style>
  <w:style w:type="character" w:styleId="ac">
    <w:name w:val="annotation reference"/>
    <w:basedOn w:val="a0"/>
    <w:rsid w:val="008D5B15"/>
    <w:rPr>
      <w:sz w:val="21"/>
      <w:szCs w:val="21"/>
    </w:rPr>
  </w:style>
  <w:style w:type="paragraph" w:styleId="ad">
    <w:name w:val="annotation text"/>
    <w:basedOn w:val="a"/>
    <w:link w:val="ae"/>
    <w:rsid w:val="008D5B15"/>
    <w:pPr>
      <w:jc w:val="left"/>
    </w:pPr>
  </w:style>
  <w:style w:type="character" w:customStyle="1" w:styleId="ae">
    <w:name w:val="批注文字 字符"/>
    <w:basedOn w:val="a0"/>
    <w:link w:val="ad"/>
    <w:rsid w:val="008D5B1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8D5B15"/>
    <w:rPr>
      <w:b/>
      <w:bCs/>
    </w:rPr>
  </w:style>
  <w:style w:type="character" w:customStyle="1" w:styleId="af0">
    <w:name w:val="批注主题 字符"/>
    <w:basedOn w:val="ae"/>
    <w:link w:val="af"/>
    <w:semiHidden/>
    <w:rsid w:val="008D5B15"/>
    <w:rPr>
      <w:b/>
      <w:bCs/>
      <w:kern w:val="2"/>
      <w:sz w:val="21"/>
      <w:szCs w:val="24"/>
    </w:rPr>
  </w:style>
  <w:style w:type="character" w:styleId="af1">
    <w:name w:val="Hyperlink"/>
    <w:basedOn w:val="a0"/>
    <w:rsid w:val="002A613D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A61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29C34B-0FD8-2745-ABB1-E72D6E83C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1118</Characters>
  <Application>Microsoft Office Word</Application>
  <DocSecurity>0</DocSecurity>
  <Lines>9</Lines>
  <Paragraphs>2</Paragraphs>
  <ScaleCrop>false</ScaleCrop>
  <Manager/>
  <Company>umobai</Company>
  <LinksUpToDate>false</LinksUpToDate>
  <CharactersWithSpaces>1311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债权申报材料</dc:title>
  <dc:subject>债权申报材料</dc:subject>
  <dc:creator>umobai</dc:creator>
  <cp:keywords/>
  <dc:description/>
  <cp:lastModifiedBy>651457580@qq.com</cp:lastModifiedBy>
  <cp:revision>3</cp:revision>
  <cp:lastPrinted>2020-10-22T07:28:00Z</cp:lastPrinted>
  <dcterms:created xsi:type="dcterms:W3CDTF">2022-03-08T10:01:00Z</dcterms:created>
  <dcterms:modified xsi:type="dcterms:W3CDTF">2022-03-09T06:20:00Z</dcterms:modified>
  <cp:category/>
</cp:coreProperties>
</file>